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4AFD" w14:textId="717CF74C" w:rsidR="00056B20" w:rsidRPr="00C061B1" w:rsidRDefault="00056B20" w:rsidP="00056B20">
      <w:pPr>
        <w:spacing w:after="0" w:line="240" w:lineRule="auto"/>
        <w:rPr>
          <w:rFonts w:ascii="Verdana" w:eastAsia="Verdana" w:hAnsi="Verdana" w:cs="Verdana"/>
          <w:b/>
          <w:bCs/>
          <w:color w:val="FF0000"/>
          <w:sz w:val="20"/>
          <w:szCs w:val="20"/>
        </w:rPr>
      </w:pPr>
      <w:bookmarkStart w:id="0" w:name="_Hlk524088513"/>
      <w:bookmarkStart w:id="1" w:name="_Hlk66797966"/>
      <w:r w:rsidRPr="00C061B1">
        <w:rPr>
          <w:rFonts w:ascii="Verdana" w:eastAsia="Verdana" w:hAnsi="Verdana" w:cs="Verdana"/>
          <w:b/>
          <w:bCs/>
          <w:color w:val="FF0000"/>
          <w:sz w:val="20"/>
          <w:szCs w:val="20"/>
        </w:rPr>
        <w:t xml:space="preserve">Innovation Showcase: </w:t>
      </w:r>
      <w:r>
        <w:rPr>
          <w:rFonts w:ascii="Verdana" w:eastAsia="Verdana" w:hAnsi="Verdana" w:cs="Verdana"/>
          <w:b/>
          <w:bCs/>
          <w:color w:val="FF0000"/>
          <w:sz w:val="20"/>
          <w:szCs w:val="20"/>
        </w:rPr>
        <w:t>February</w:t>
      </w:r>
      <w:r w:rsidRPr="00C061B1">
        <w:rPr>
          <w:rFonts w:ascii="Verdana" w:eastAsia="Verdana" w:hAnsi="Verdana" w:cs="Verdana"/>
          <w:b/>
          <w:bCs/>
          <w:color w:val="FF0000"/>
          <w:sz w:val="20"/>
          <w:szCs w:val="20"/>
        </w:rPr>
        <w:t xml:space="preserve"> 202</w:t>
      </w:r>
      <w:r>
        <w:rPr>
          <w:rFonts w:ascii="Verdana" w:eastAsia="Verdana" w:hAnsi="Verdana" w:cs="Verdana"/>
          <w:b/>
          <w:bCs/>
          <w:color w:val="FF0000"/>
          <w:sz w:val="20"/>
          <w:szCs w:val="20"/>
        </w:rPr>
        <w:t>3</w:t>
      </w:r>
      <w:r w:rsidRPr="00C061B1">
        <w:rPr>
          <w:rFonts w:ascii="Verdana" w:eastAsia="Verdana" w:hAnsi="Verdana" w:cs="Verdana"/>
          <w:b/>
          <w:bCs/>
          <w:color w:val="FF0000"/>
          <w:sz w:val="20"/>
          <w:szCs w:val="20"/>
        </w:rPr>
        <w:t>, Volume 1</w:t>
      </w:r>
      <w:r>
        <w:rPr>
          <w:rFonts w:ascii="Verdana" w:eastAsia="Verdana" w:hAnsi="Verdana" w:cs="Verdana"/>
          <w:b/>
          <w:bCs/>
          <w:color w:val="FF0000"/>
          <w:sz w:val="20"/>
          <w:szCs w:val="20"/>
        </w:rPr>
        <w:t>8</w:t>
      </w:r>
      <w:r w:rsidRPr="00C061B1">
        <w:rPr>
          <w:rFonts w:ascii="Verdana" w:eastAsia="Verdana" w:hAnsi="Verdana" w:cs="Verdana"/>
          <w:b/>
          <w:bCs/>
          <w:color w:val="FF0000"/>
          <w:sz w:val="20"/>
          <w:szCs w:val="20"/>
        </w:rPr>
        <w:t xml:space="preserve">, Number </w:t>
      </w:r>
      <w:r>
        <w:rPr>
          <w:rFonts w:ascii="Verdana" w:eastAsia="Verdana" w:hAnsi="Verdana" w:cs="Verdana"/>
          <w:b/>
          <w:bCs/>
          <w:color w:val="FF0000"/>
          <w:sz w:val="20"/>
          <w:szCs w:val="20"/>
        </w:rPr>
        <w:t>2</w:t>
      </w:r>
    </w:p>
    <w:p w14:paraId="4F6AB1AA" w14:textId="77777777" w:rsidR="00056B20" w:rsidRDefault="00056B20" w:rsidP="00056B20">
      <w:pPr>
        <w:spacing w:after="0" w:line="240" w:lineRule="auto"/>
        <w:rPr>
          <w:rFonts w:ascii="Verdana" w:eastAsia="Verdana" w:hAnsi="Verdana" w:cs="Verdana"/>
          <w:color w:val="FF0000"/>
          <w:sz w:val="20"/>
          <w:szCs w:val="20"/>
        </w:rPr>
      </w:pPr>
    </w:p>
    <w:bookmarkEnd w:id="0"/>
    <w:bookmarkEnd w:id="1"/>
    <w:p w14:paraId="03A48AC9" w14:textId="77777777" w:rsidR="000E0AD5" w:rsidRDefault="000E0AD5" w:rsidP="00364630">
      <w:pPr>
        <w:spacing w:after="0" w:line="240" w:lineRule="auto"/>
        <w:rPr>
          <w:rFonts w:ascii="Verdana" w:hAnsi="Verdana"/>
          <w:b/>
          <w:bCs/>
          <w:sz w:val="20"/>
          <w:szCs w:val="20"/>
        </w:rPr>
      </w:pPr>
      <w:r>
        <w:rPr>
          <w:noProof/>
        </w:rPr>
        <w:drawing>
          <wp:inline distT="0" distB="0" distL="0" distR="0" wp14:anchorId="515C1AFC" wp14:editId="30D9EA1E">
            <wp:extent cx="2901950" cy="120232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9157" cy="1217740"/>
                    </a:xfrm>
                    <a:prstGeom prst="rect">
                      <a:avLst/>
                    </a:prstGeom>
                    <a:noFill/>
                    <a:ln>
                      <a:noFill/>
                    </a:ln>
                  </pic:spPr>
                </pic:pic>
              </a:graphicData>
            </a:graphic>
          </wp:inline>
        </w:drawing>
      </w:r>
    </w:p>
    <w:p w14:paraId="69567C33" w14:textId="77777777" w:rsidR="000E0AD5" w:rsidRDefault="000E0AD5" w:rsidP="00364630">
      <w:pPr>
        <w:spacing w:after="0" w:line="240" w:lineRule="auto"/>
        <w:rPr>
          <w:rFonts w:ascii="Verdana" w:hAnsi="Verdana"/>
          <w:b/>
          <w:bCs/>
          <w:sz w:val="20"/>
          <w:szCs w:val="20"/>
        </w:rPr>
      </w:pPr>
    </w:p>
    <w:p w14:paraId="306791B8" w14:textId="7BCFAE16" w:rsidR="001529BB" w:rsidRPr="00364630" w:rsidRDefault="001529BB" w:rsidP="00364630">
      <w:pPr>
        <w:spacing w:after="0" w:line="240" w:lineRule="auto"/>
        <w:rPr>
          <w:rFonts w:ascii="Verdana" w:hAnsi="Verdana"/>
          <w:b/>
          <w:bCs/>
          <w:sz w:val="20"/>
          <w:szCs w:val="20"/>
        </w:rPr>
      </w:pPr>
      <w:r w:rsidRPr="00364630">
        <w:rPr>
          <w:rFonts w:ascii="Verdana" w:hAnsi="Verdana"/>
          <w:b/>
          <w:bCs/>
          <w:sz w:val="20"/>
          <w:szCs w:val="20"/>
        </w:rPr>
        <w:t>Will This Continuing Dilemma Ever Be Solved?</w:t>
      </w:r>
    </w:p>
    <w:p w14:paraId="5C4F4BEB" w14:textId="77777777" w:rsidR="00364630" w:rsidRDefault="00364630" w:rsidP="00364630">
      <w:pPr>
        <w:spacing w:after="0" w:line="240" w:lineRule="auto"/>
        <w:rPr>
          <w:rFonts w:ascii="Verdana" w:hAnsi="Verdana"/>
          <w:i/>
          <w:iCs/>
          <w:sz w:val="20"/>
          <w:szCs w:val="20"/>
        </w:rPr>
      </w:pPr>
    </w:p>
    <w:p w14:paraId="769F3C84" w14:textId="47106DC0" w:rsidR="001529BB" w:rsidRPr="00364630" w:rsidRDefault="00364630" w:rsidP="00364630">
      <w:pPr>
        <w:spacing w:after="0" w:line="240" w:lineRule="auto"/>
        <w:rPr>
          <w:rFonts w:ascii="Verdana" w:hAnsi="Verdana"/>
          <w:i/>
          <w:iCs/>
          <w:sz w:val="20"/>
          <w:szCs w:val="20"/>
        </w:rPr>
      </w:pPr>
      <w:r w:rsidRPr="00364630">
        <w:rPr>
          <w:rFonts w:ascii="Verdana" w:hAnsi="Verdana"/>
          <w:i/>
          <w:iCs/>
          <w:sz w:val="20"/>
          <w:szCs w:val="20"/>
        </w:rPr>
        <w:t xml:space="preserve">By </w:t>
      </w:r>
      <w:r w:rsidR="001529BB" w:rsidRPr="00364630">
        <w:rPr>
          <w:rFonts w:ascii="Verdana" w:hAnsi="Verdana"/>
          <w:i/>
          <w:iCs/>
          <w:sz w:val="20"/>
          <w:szCs w:val="20"/>
        </w:rPr>
        <w:t>Terry O'Banion</w:t>
      </w:r>
    </w:p>
    <w:p w14:paraId="1B6F2E3A" w14:textId="77777777" w:rsidR="00364630" w:rsidRDefault="00364630" w:rsidP="00364630">
      <w:pPr>
        <w:spacing w:after="0" w:line="240" w:lineRule="auto"/>
        <w:rPr>
          <w:rFonts w:ascii="Verdana" w:hAnsi="Verdana"/>
          <w:sz w:val="20"/>
          <w:szCs w:val="20"/>
        </w:rPr>
      </w:pPr>
    </w:p>
    <w:p w14:paraId="6EF85EFC" w14:textId="7532F921" w:rsidR="001529BB" w:rsidRPr="00364630" w:rsidRDefault="00A171CC" w:rsidP="00364630">
      <w:pPr>
        <w:spacing w:after="0" w:line="240" w:lineRule="auto"/>
        <w:rPr>
          <w:rFonts w:ascii="Verdana" w:hAnsi="Verdana"/>
          <w:sz w:val="20"/>
          <w:szCs w:val="20"/>
        </w:rPr>
      </w:pPr>
      <w:r>
        <w:rPr>
          <w:rFonts w:ascii="Verdana" w:hAnsi="Verdana"/>
          <w:sz w:val="20"/>
          <w:szCs w:val="20"/>
        </w:rPr>
        <w:t>I</w:t>
      </w:r>
      <w:r w:rsidR="001529BB" w:rsidRPr="00364630">
        <w:rPr>
          <w:rFonts w:ascii="Verdana" w:hAnsi="Verdana"/>
          <w:sz w:val="20"/>
          <w:szCs w:val="20"/>
        </w:rPr>
        <w:t>n January</w:t>
      </w:r>
      <w:r>
        <w:rPr>
          <w:rFonts w:ascii="Verdana" w:hAnsi="Verdana"/>
          <w:sz w:val="20"/>
          <w:szCs w:val="20"/>
        </w:rPr>
        <w:t xml:space="preserve"> of this year</w:t>
      </w:r>
      <w:r w:rsidR="001529BB" w:rsidRPr="00364630">
        <w:rPr>
          <w:rFonts w:ascii="Verdana" w:hAnsi="Verdana"/>
          <w:sz w:val="20"/>
          <w:szCs w:val="20"/>
        </w:rPr>
        <w:t xml:space="preserve">, </w:t>
      </w:r>
      <w:r w:rsidR="001529BB" w:rsidRPr="00364630">
        <w:rPr>
          <w:rFonts w:ascii="Verdana" w:hAnsi="Verdana"/>
          <w:i/>
          <w:iCs/>
          <w:sz w:val="20"/>
          <w:szCs w:val="20"/>
        </w:rPr>
        <w:t>Inside Higher Ed</w:t>
      </w:r>
      <w:r w:rsidR="001529BB" w:rsidRPr="00364630">
        <w:rPr>
          <w:rFonts w:ascii="Verdana" w:hAnsi="Verdana"/>
          <w:sz w:val="20"/>
          <w:szCs w:val="20"/>
        </w:rPr>
        <w:t xml:space="preserve"> (</w:t>
      </w:r>
      <w:r w:rsidR="001529BB" w:rsidRPr="00364630">
        <w:rPr>
          <w:rFonts w:ascii="Verdana" w:hAnsi="Verdana"/>
          <w:i/>
          <w:iCs/>
          <w:sz w:val="20"/>
          <w:szCs w:val="20"/>
        </w:rPr>
        <w:t>IHE</w:t>
      </w:r>
      <w:r w:rsidR="001529BB" w:rsidRPr="00364630">
        <w:rPr>
          <w:rFonts w:ascii="Verdana" w:hAnsi="Verdana"/>
          <w:sz w:val="20"/>
          <w:szCs w:val="20"/>
        </w:rPr>
        <w:t xml:space="preserve">) reported on a meeting between tech executives and presidents of small private colleges in </w:t>
      </w:r>
      <w:r w:rsidR="00364630">
        <w:rPr>
          <w:rFonts w:ascii="Verdana" w:hAnsi="Verdana"/>
          <w:sz w:val="20"/>
          <w:szCs w:val="20"/>
        </w:rPr>
        <w:t>the</w:t>
      </w:r>
      <w:r w:rsidR="001529BB" w:rsidRPr="00364630">
        <w:rPr>
          <w:rFonts w:ascii="Verdana" w:hAnsi="Verdana"/>
          <w:sz w:val="20"/>
          <w:szCs w:val="20"/>
        </w:rPr>
        <w:t xml:space="preserve"> article</w:t>
      </w:r>
      <w:r w:rsidR="00364630">
        <w:rPr>
          <w:rFonts w:ascii="Verdana" w:hAnsi="Verdana"/>
          <w:sz w:val="20"/>
          <w:szCs w:val="20"/>
        </w:rPr>
        <w:t>,</w:t>
      </w:r>
      <w:r w:rsidR="001529BB" w:rsidRPr="00364630">
        <w:rPr>
          <w:rFonts w:ascii="Verdana" w:hAnsi="Verdana"/>
          <w:sz w:val="20"/>
          <w:szCs w:val="20"/>
        </w:rPr>
        <w:t xml:space="preserve"> </w:t>
      </w:r>
      <w:r w:rsidR="00364630">
        <w:rPr>
          <w:rFonts w:ascii="Verdana" w:hAnsi="Verdana"/>
          <w:sz w:val="20"/>
          <w:szCs w:val="20"/>
        </w:rPr>
        <w:t>“</w:t>
      </w:r>
      <w:r w:rsidR="001529BB" w:rsidRPr="00364630">
        <w:rPr>
          <w:rFonts w:ascii="Verdana" w:hAnsi="Verdana"/>
          <w:sz w:val="20"/>
          <w:szCs w:val="20"/>
        </w:rPr>
        <w:t>Preaching to, and Challenging, the Liberal Arts Choir</w:t>
      </w:r>
      <w:r w:rsidR="00364630" w:rsidRPr="00364630">
        <w:rPr>
          <w:rFonts w:ascii="Verdana" w:hAnsi="Verdana"/>
          <w:sz w:val="20"/>
          <w:szCs w:val="20"/>
        </w:rPr>
        <w:t>”</w:t>
      </w:r>
      <w:r>
        <w:rPr>
          <w:rFonts w:ascii="Verdana" w:hAnsi="Verdana"/>
          <w:sz w:val="20"/>
          <w:szCs w:val="20"/>
        </w:rPr>
        <w:t xml:space="preserve"> (Lederman, 2023).</w:t>
      </w:r>
      <w:r w:rsidR="001529BB" w:rsidRPr="00364630">
        <w:rPr>
          <w:rFonts w:ascii="Verdana" w:hAnsi="Verdana"/>
          <w:b/>
          <w:bCs/>
          <w:i/>
          <w:iCs/>
          <w:sz w:val="20"/>
          <w:szCs w:val="20"/>
        </w:rPr>
        <w:t xml:space="preserve"> </w:t>
      </w:r>
      <w:r w:rsidR="001529BB" w:rsidRPr="00364630">
        <w:rPr>
          <w:rFonts w:ascii="Verdana" w:hAnsi="Verdana"/>
          <w:sz w:val="20"/>
          <w:szCs w:val="20"/>
        </w:rPr>
        <w:t xml:space="preserve">The meeting took place in San Francisco in a special session at the annual meeting of the Council of Independent Colleges. </w:t>
      </w:r>
      <w:r w:rsidR="001529BB" w:rsidRPr="00364630">
        <w:rPr>
          <w:rFonts w:ascii="Verdana" w:hAnsi="Verdana"/>
          <w:i/>
          <w:iCs/>
          <w:sz w:val="20"/>
          <w:szCs w:val="20"/>
        </w:rPr>
        <w:t>IHE</w:t>
      </w:r>
      <w:r w:rsidR="001529BB" w:rsidRPr="00364630">
        <w:rPr>
          <w:rFonts w:ascii="Verdana" w:hAnsi="Verdana"/>
          <w:sz w:val="20"/>
          <w:szCs w:val="20"/>
        </w:rPr>
        <w:t xml:space="preserve"> </w:t>
      </w:r>
      <w:r>
        <w:rPr>
          <w:rFonts w:ascii="Verdana" w:hAnsi="Verdana"/>
          <w:sz w:val="20"/>
          <w:szCs w:val="20"/>
        </w:rPr>
        <w:t xml:space="preserve">(Lederman, 2023) </w:t>
      </w:r>
      <w:r w:rsidR="001529BB" w:rsidRPr="00364630">
        <w:rPr>
          <w:rFonts w:ascii="Verdana" w:hAnsi="Verdana"/>
          <w:sz w:val="20"/>
          <w:szCs w:val="20"/>
        </w:rPr>
        <w:t>reported that</w:t>
      </w:r>
      <w:r w:rsidR="00364630">
        <w:rPr>
          <w:rFonts w:ascii="Verdana" w:hAnsi="Verdana"/>
          <w:sz w:val="20"/>
          <w:szCs w:val="20"/>
        </w:rPr>
        <w:t>,</w:t>
      </w:r>
      <w:r w:rsidR="001529BB" w:rsidRPr="00364630">
        <w:rPr>
          <w:rFonts w:ascii="Verdana" w:hAnsi="Verdana"/>
          <w:sz w:val="20"/>
          <w:szCs w:val="20"/>
        </w:rPr>
        <w:t xml:space="preserve"> “In a conversation with presidents of small private colleges, tech company executives praise graduates’ leadership and critical thinking ability but say they need to develop skills for a first job, too”</w:t>
      </w:r>
      <w:r w:rsidR="00364630">
        <w:rPr>
          <w:rFonts w:ascii="Verdana" w:hAnsi="Verdana"/>
          <w:sz w:val="20"/>
          <w:szCs w:val="20"/>
        </w:rPr>
        <w:t xml:space="preserve"> (</w:t>
      </w:r>
      <w:r>
        <w:rPr>
          <w:rFonts w:ascii="Verdana" w:hAnsi="Verdana"/>
          <w:sz w:val="20"/>
          <w:szCs w:val="20"/>
        </w:rPr>
        <w:t>subheadline</w:t>
      </w:r>
      <w:r w:rsidR="00364630">
        <w:rPr>
          <w:rFonts w:ascii="Verdana" w:hAnsi="Verdana"/>
          <w:sz w:val="20"/>
          <w:szCs w:val="20"/>
        </w:rPr>
        <w:t>).</w:t>
      </w:r>
    </w:p>
    <w:p w14:paraId="113F502E" w14:textId="77777777" w:rsidR="00364630" w:rsidRDefault="00364630" w:rsidP="00364630">
      <w:pPr>
        <w:spacing w:after="0" w:line="240" w:lineRule="auto"/>
        <w:rPr>
          <w:rFonts w:ascii="Verdana" w:hAnsi="Verdana"/>
          <w:sz w:val="20"/>
          <w:szCs w:val="20"/>
        </w:rPr>
      </w:pPr>
    </w:p>
    <w:p w14:paraId="78C167D2" w14:textId="2678DAC4" w:rsidR="001529BB" w:rsidRDefault="001529BB" w:rsidP="00364630">
      <w:pPr>
        <w:spacing w:after="0" w:line="240" w:lineRule="auto"/>
        <w:rPr>
          <w:rFonts w:ascii="Verdana" w:hAnsi="Verdana"/>
          <w:sz w:val="20"/>
          <w:szCs w:val="20"/>
        </w:rPr>
      </w:pPr>
      <w:r w:rsidRPr="00364630">
        <w:rPr>
          <w:rFonts w:ascii="Verdana" w:hAnsi="Verdana"/>
          <w:sz w:val="20"/>
          <w:szCs w:val="20"/>
        </w:rPr>
        <w:t xml:space="preserve">This is a never-ending conversation that has been going on </w:t>
      </w:r>
      <w:r w:rsidR="007C0529">
        <w:rPr>
          <w:rFonts w:ascii="Verdana" w:hAnsi="Verdana"/>
          <w:sz w:val="20"/>
          <w:szCs w:val="20"/>
        </w:rPr>
        <w:t xml:space="preserve">perhaps </w:t>
      </w:r>
      <w:r w:rsidRPr="00364630">
        <w:rPr>
          <w:rFonts w:ascii="Verdana" w:hAnsi="Verdana"/>
          <w:sz w:val="20"/>
          <w:szCs w:val="20"/>
        </w:rPr>
        <w:t xml:space="preserve">since Neanderthals occupied caves in the Dordogne region of France </w:t>
      </w:r>
      <w:r w:rsidR="00364630">
        <w:rPr>
          <w:rFonts w:ascii="Verdana" w:hAnsi="Verdana"/>
          <w:sz w:val="20"/>
          <w:szCs w:val="20"/>
        </w:rPr>
        <w:t>(O’Banion</w:t>
      </w:r>
      <w:r w:rsidR="00056B20">
        <w:rPr>
          <w:rFonts w:ascii="Verdana" w:hAnsi="Verdana"/>
          <w:sz w:val="20"/>
          <w:szCs w:val="20"/>
        </w:rPr>
        <w:t xml:space="preserve"> &amp; Miles, 2022</w:t>
      </w:r>
      <w:r w:rsidR="00364630">
        <w:rPr>
          <w:rFonts w:ascii="Verdana" w:hAnsi="Verdana"/>
          <w:sz w:val="20"/>
          <w:szCs w:val="20"/>
        </w:rPr>
        <w:t>)</w:t>
      </w:r>
      <w:r w:rsidR="00AB081F">
        <w:rPr>
          <w:rFonts w:ascii="Verdana" w:hAnsi="Verdana"/>
          <w:sz w:val="20"/>
          <w:szCs w:val="20"/>
        </w:rPr>
        <w:t xml:space="preserve"> </w:t>
      </w:r>
      <w:r w:rsidRPr="00364630">
        <w:rPr>
          <w:rFonts w:ascii="Verdana" w:hAnsi="Verdana"/>
          <w:sz w:val="20"/>
          <w:szCs w:val="20"/>
        </w:rPr>
        <w:t>and continues today as one of the most intensive and unresolved issues in American higher education. The tech company executives echoed the perspectives of many leaders from the workforce education side of the issue</w:t>
      </w:r>
      <w:r w:rsidR="00A171CC">
        <w:rPr>
          <w:rFonts w:ascii="Verdana" w:hAnsi="Verdana"/>
          <w:sz w:val="20"/>
          <w:szCs w:val="20"/>
        </w:rPr>
        <w:t xml:space="preserve"> (</w:t>
      </w:r>
      <w:r w:rsidR="00CA7293">
        <w:rPr>
          <w:rFonts w:ascii="Verdana" w:hAnsi="Verdana"/>
          <w:sz w:val="20"/>
          <w:szCs w:val="20"/>
        </w:rPr>
        <w:t>Lederman, 2023</w:t>
      </w:r>
      <w:r w:rsidR="00A171CC">
        <w:rPr>
          <w:rFonts w:ascii="Verdana" w:hAnsi="Verdana"/>
          <w:sz w:val="20"/>
          <w:szCs w:val="20"/>
        </w:rPr>
        <w:t>)</w:t>
      </w:r>
      <w:r w:rsidRPr="00364630">
        <w:rPr>
          <w:rFonts w:ascii="Verdana" w:hAnsi="Verdana"/>
          <w:sz w:val="20"/>
          <w:szCs w:val="20"/>
        </w:rPr>
        <w:t>:</w:t>
      </w:r>
    </w:p>
    <w:p w14:paraId="52E6E6D7" w14:textId="77777777" w:rsidR="00364630" w:rsidRPr="00364630" w:rsidRDefault="00364630" w:rsidP="00364630">
      <w:pPr>
        <w:spacing w:after="0" w:line="240" w:lineRule="auto"/>
        <w:rPr>
          <w:rFonts w:ascii="Verdana" w:hAnsi="Verdana"/>
          <w:sz w:val="20"/>
          <w:szCs w:val="20"/>
        </w:rPr>
      </w:pPr>
    </w:p>
    <w:p w14:paraId="32F6FFBD" w14:textId="3F8C6C96" w:rsidR="001529BB" w:rsidRPr="00364630" w:rsidRDefault="001529BB" w:rsidP="00364630">
      <w:pPr>
        <w:pStyle w:val="ListParagraph"/>
        <w:numPr>
          <w:ilvl w:val="0"/>
          <w:numId w:val="1"/>
        </w:numPr>
        <w:spacing w:after="0" w:line="240" w:lineRule="auto"/>
        <w:rPr>
          <w:rFonts w:ascii="Verdana" w:hAnsi="Verdana"/>
          <w:sz w:val="20"/>
          <w:szCs w:val="20"/>
        </w:rPr>
      </w:pPr>
      <w:r w:rsidRPr="00364630">
        <w:rPr>
          <w:rFonts w:ascii="Verdana" w:hAnsi="Verdana"/>
          <w:sz w:val="20"/>
          <w:szCs w:val="20"/>
        </w:rPr>
        <w:t xml:space="preserve">“If we’re hiring based on skills, that’s going to open up much more opportunity for a more equitable and diverse workplace. That doesn’t mean that there’s less value to a degree, but there are more avenues to those who earn those skills </w:t>
      </w:r>
      <w:r w:rsidR="00565C31" w:rsidRPr="00364630">
        <w:rPr>
          <w:rFonts w:ascii="Verdana" w:hAnsi="Verdana"/>
          <w:sz w:val="20"/>
          <w:szCs w:val="20"/>
        </w:rPr>
        <w:t xml:space="preserve">in </w:t>
      </w:r>
      <w:r w:rsidRPr="00364630">
        <w:rPr>
          <w:rFonts w:ascii="Verdana" w:hAnsi="Verdana"/>
          <w:sz w:val="20"/>
          <w:szCs w:val="20"/>
        </w:rPr>
        <w:t>other ways”</w:t>
      </w:r>
      <w:r w:rsidR="00AB081F">
        <w:rPr>
          <w:rFonts w:ascii="Verdana" w:hAnsi="Verdana"/>
          <w:sz w:val="20"/>
          <w:szCs w:val="20"/>
        </w:rPr>
        <w:t xml:space="preserve"> (para. </w:t>
      </w:r>
      <w:r w:rsidR="00A171CC">
        <w:rPr>
          <w:rFonts w:ascii="Verdana" w:hAnsi="Verdana"/>
          <w:sz w:val="20"/>
          <w:szCs w:val="20"/>
        </w:rPr>
        <w:t>5</w:t>
      </w:r>
      <w:r w:rsidR="00AB081F">
        <w:rPr>
          <w:rFonts w:ascii="Verdana" w:hAnsi="Verdana"/>
          <w:sz w:val="20"/>
          <w:szCs w:val="20"/>
        </w:rPr>
        <w:t>).</w:t>
      </w:r>
    </w:p>
    <w:p w14:paraId="4E8D66F6" w14:textId="79A9800B" w:rsidR="001529BB" w:rsidRPr="00364630" w:rsidRDefault="001529BB" w:rsidP="00364630">
      <w:pPr>
        <w:pStyle w:val="ListParagraph"/>
        <w:numPr>
          <w:ilvl w:val="0"/>
          <w:numId w:val="1"/>
        </w:numPr>
        <w:spacing w:after="0" w:line="240" w:lineRule="auto"/>
        <w:rPr>
          <w:rFonts w:ascii="Verdana" w:hAnsi="Verdana"/>
          <w:sz w:val="20"/>
          <w:szCs w:val="20"/>
        </w:rPr>
      </w:pPr>
      <w:r w:rsidRPr="00364630">
        <w:rPr>
          <w:rFonts w:ascii="Verdana" w:hAnsi="Verdana"/>
          <w:sz w:val="20"/>
          <w:szCs w:val="20"/>
        </w:rPr>
        <w:t xml:space="preserve">“Colleges should think in terms of </w:t>
      </w:r>
      <w:r w:rsidR="00AB081F">
        <w:rPr>
          <w:rFonts w:ascii="Verdana" w:hAnsi="Verdana"/>
          <w:sz w:val="20"/>
          <w:szCs w:val="20"/>
        </w:rPr>
        <w:t>‘</w:t>
      </w:r>
      <w:r w:rsidRPr="00364630">
        <w:rPr>
          <w:rFonts w:ascii="Verdana" w:hAnsi="Verdana"/>
          <w:sz w:val="20"/>
          <w:szCs w:val="20"/>
        </w:rPr>
        <w:t>both</w:t>
      </w:r>
      <w:r w:rsidR="00565C31" w:rsidRPr="00364630">
        <w:rPr>
          <w:rFonts w:ascii="Verdana" w:hAnsi="Verdana"/>
          <w:sz w:val="20"/>
          <w:szCs w:val="20"/>
        </w:rPr>
        <w:t>/</w:t>
      </w:r>
      <w:r w:rsidRPr="00364630">
        <w:rPr>
          <w:rFonts w:ascii="Verdana" w:hAnsi="Verdana"/>
          <w:sz w:val="20"/>
          <w:szCs w:val="20"/>
        </w:rPr>
        <w:t>and</w:t>
      </w:r>
      <w:r w:rsidR="00AB081F">
        <w:rPr>
          <w:rFonts w:ascii="Verdana" w:hAnsi="Verdana"/>
          <w:sz w:val="20"/>
          <w:szCs w:val="20"/>
        </w:rPr>
        <w:t>’</w:t>
      </w:r>
      <w:r w:rsidRPr="00364630">
        <w:rPr>
          <w:rFonts w:ascii="Verdana" w:hAnsi="Verdana"/>
          <w:sz w:val="20"/>
          <w:szCs w:val="20"/>
        </w:rPr>
        <w:t>—delivering a four-year degree grounded in the liberal arts that remains the best preparation for a lifetime career but also building into their curricula more practical digital and other skills that can help graduates compete for a first job”</w:t>
      </w:r>
      <w:r w:rsidR="00AB081F">
        <w:rPr>
          <w:rFonts w:ascii="Verdana" w:hAnsi="Verdana"/>
          <w:sz w:val="20"/>
          <w:szCs w:val="20"/>
        </w:rPr>
        <w:t xml:space="preserve"> (para. 6).</w:t>
      </w:r>
    </w:p>
    <w:p w14:paraId="2B845CF8" w14:textId="76A22778" w:rsidR="004C6E1C" w:rsidRPr="00364630" w:rsidRDefault="001529BB" w:rsidP="00364630">
      <w:pPr>
        <w:pStyle w:val="ListParagraph"/>
        <w:numPr>
          <w:ilvl w:val="0"/>
          <w:numId w:val="1"/>
        </w:numPr>
        <w:spacing w:after="0" w:line="240" w:lineRule="auto"/>
        <w:rPr>
          <w:rFonts w:ascii="Verdana" w:hAnsi="Verdana"/>
          <w:sz w:val="20"/>
          <w:szCs w:val="20"/>
        </w:rPr>
      </w:pPr>
      <w:r w:rsidRPr="00364630">
        <w:rPr>
          <w:rFonts w:ascii="Verdana" w:hAnsi="Verdana"/>
          <w:sz w:val="20"/>
          <w:szCs w:val="20"/>
        </w:rPr>
        <w:t>“Your institutions can help that student develop, discover, find their purpose and passion, while they’re picking up all kinds of skills along the way”</w:t>
      </w:r>
      <w:r w:rsidR="00AB081F">
        <w:rPr>
          <w:rFonts w:ascii="Verdana" w:hAnsi="Verdana"/>
          <w:sz w:val="20"/>
          <w:szCs w:val="20"/>
        </w:rPr>
        <w:t xml:space="preserve"> (para. 7).</w:t>
      </w:r>
      <w:r w:rsidRPr="00364630">
        <w:rPr>
          <w:rFonts w:ascii="Verdana" w:hAnsi="Verdana"/>
          <w:sz w:val="20"/>
          <w:szCs w:val="20"/>
        </w:rPr>
        <w:t xml:space="preserve"> </w:t>
      </w:r>
    </w:p>
    <w:p w14:paraId="56BB5B3A" w14:textId="77777777" w:rsidR="00364630" w:rsidRDefault="00364630" w:rsidP="00364630">
      <w:pPr>
        <w:spacing w:after="0" w:line="240" w:lineRule="auto"/>
        <w:rPr>
          <w:rFonts w:ascii="Verdana" w:hAnsi="Verdana"/>
          <w:sz w:val="20"/>
          <w:szCs w:val="20"/>
        </w:rPr>
      </w:pPr>
    </w:p>
    <w:p w14:paraId="3969C751" w14:textId="03123A23" w:rsidR="004C6E1C" w:rsidRPr="00364630" w:rsidRDefault="004C6E1C" w:rsidP="00364630">
      <w:pPr>
        <w:spacing w:after="0" w:line="240" w:lineRule="auto"/>
        <w:rPr>
          <w:rFonts w:ascii="Verdana" w:hAnsi="Verdana"/>
          <w:sz w:val="20"/>
          <w:szCs w:val="20"/>
        </w:rPr>
      </w:pPr>
      <w:r w:rsidRPr="00364630">
        <w:rPr>
          <w:rFonts w:ascii="Verdana" w:hAnsi="Verdana"/>
          <w:sz w:val="20"/>
          <w:szCs w:val="20"/>
        </w:rPr>
        <w:t xml:space="preserve">The key message of the article was clearly stated: “Much work remains to be done to infuse more practical experience and skill development into the general education and liberal arts curriculum” </w:t>
      </w:r>
      <w:r w:rsidR="00A171CC">
        <w:rPr>
          <w:rFonts w:ascii="Verdana" w:hAnsi="Verdana"/>
          <w:sz w:val="20"/>
          <w:szCs w:val="20"/>
        </w:rPr>
        <w:t>(</w:t>
      </w:r>
      <w:r w:rsidR="00CA7293">
        <w:rPr>
          <w:rFonts w:ascii="Verdana" w:hAnsi="Verdana"/>
          <w:sz w:val="20"/>
          <w:szCs w:val="20"/>
        </w:rPr>
        <w:t>para. 20</w:t>
      </w:r>
      <w:r w:rsidR="00A171CC">
        <w:rPr>
          <w:rFonts w:ascii="Verdana" w:hAnsi="Verdana"/>
          <w:sz w:val="20"/>
          <w:szCs w:val="20"/>
        </w:rPr>
        <w:t xml:space="preserve">). </w:t>
      </w:r>
      <w:r w:rsidRPr="00364630">
        <w:rPr>
          <w:rFonts w:ascii="Verdana" w:hAnsi="Verdana"/>
          <w:sz w:val="20"/>
          <w:szCs w:val="20"/>
        </w:rPr>
        <w:t xml:space="preserve">Easier said than done. </w:t>
      </w:r>
    </w:p>
    <w:p w14:paraId="78436939" w14:textId="77777777" w:rsidR="00364630" w:rsidRDefault="00364630" w:rsidP="00364630">
      <w:pPr>
        <w:spacing w:after="0" w:line="240" w:lineRule="auto"/>
        <w:rPr>
          <w:rFonts w:ascii="Verdana" w:hAnsi="Verdana"/>
          <w:sz w:val="20"/>
          <w:szCs w:val="20"/>
        </w:rPr>
      </w:pPr>
    </w:p>
    <w:p w14:paraId="692D383F" w14:textId="5866B630" w:rsidR="001529BB" w:rsidRPr="00364630" w:rsidRDefault="004C6E1C" w:rsidP="00364630">
      <w:pPr>
        <w:spacing w:after="0" w:line="240" w:lineRule="auto"/>
        <w:rPr>
          <w:rFonts w:ascii="Verdana" w:hAnsi="Verdana"/>
          <w:sz w:val="20"/>
          <w:szCs w:val="20"/>
        </w:rPr>
      </w:pPr>
      <w:r w:rsidRPr="00364630">
        <w:rPr>
          <w:rFonts w:ascii="Verdana" w:hAnsi="Verdana"/>
          <w:sz w:val="20"/>
          <w:szCs w:val="20"/>
        </w:rPr>
        <w:t>There is some hope for movement on this issue. The tech representative from Futuro Health indicated</w:t>
      </w:r>
      <w:r w:rsidR="00CA7293">
        <w:rPr>
          <w:rFonts w:ascii="Verdana" w:hAnsi="Verdana"/>
          <w:sz w:val="20"/>
          <w:szCs w:val="20"/>
        </w:rPr>
        <w:t xml:space="preserve"> that</w:t>
      </w:r>
      <w:r w:rsidRPr="00364630">
        <w:rPr>
          <w:rFonts w:ascii="Verdana" w:hAnsi="Verdana"/>
          <w:sz w:val="20"/>
          <w:szCs w:val="20"/>
        </w:rPr>
        <w:t xml:space="preserve"> the company has developed its curriculum to prepare people </w:t>
      </w:r>
      <w:r w:rsidR="00565C31" w:rsidRPr="00364630">
        <w:rPr>
          <w:rFonts w:ascii="Verdana" w:hAnsi="Verdana"/>
          <w:sz w:val="20"/>
          <w:szCs w:val="20"/>
        </w:rPr>
        <w:t>to work in health care information technology by taking a set of courses designed to develop six core interpersonal skills</w:t>
      </w:r>
      <w:r w:rsidR="00CA7293">
        <w:rPr>
          <w:rFonts w:ascii="Verdana" w:hAnsi="Verdana"/>
          <w:sz w:val="20"/>
          <w:szCs w:val="20"/>
        </w:rPr>
        <w:t>,</w:t>
      </w:r>
      <w:r w:rsidR="00565C31" w:rsidRPr="00364630">
        <w:rPr>
          <w:rFonts w:ascii="Verdana" w:hAnsi="Verdana"/>
          <w:sz w:val="20"/>
          <w:szCs w:val="20"/>
        </w:rPr>
        <w:t xml:space="preserve"> including empathy </w:t>
      </w:r>
      <w:r w:rsidR="00CA7293">
        <w:rPr>
          <w:rFonts w:ascii="Verdana" w:hAnsi="Verdana"/>
          <w:sz w:val="20"/>
          <w:szCs w:val="20"/>
        </w:rPr>
        <w:t>and</w:t>
      </w:r>
      <w:r w:rsidR="00565C31" w:rsidRPr="00364630">
        <w:rPr>
          <w:rFonts w:ascii="Verdana" w:hAnsi="Verdana"/>
          <w:sz w:val="20"/>
          <w:szCs w:val="20"/>
        </w:rPr>
        <w:t xml:space="preserve"> compassion in healthcare, cultural competence, effective communication, emotional intelligence, teamwork </w:t>
      </w:r>
      <w:r w:rsidR="00CA7293">
        <w:rPr>
          <w:rFonts w:ascii="Verdana" w:hAnsi="Verdana"/>
          <w:sz w:val="20"/>
          <w:szCs w:val="20"/>
        </w:rPr>
        <w:t>and</w:t>
      </w:r>
      <w:r w:rsidR="00565C31" w:rsidRPr="00364630">
        <w:rPr>
          <w:rFonts w:ascii="Verdana" w:hAnsi="Verdana"/>
          <w:sz w:val="20"/>
          <w:szCs w:val="20"/>
        </w:rPr>
        <w:t xml:space="preserve"> collaboration, and ethnics </w:t>
      </w:r>
      <w:r w:rsidR="00CA7293">
        <w:rPr>
          <w:rFonts w:ascii="Verdana" w:hAnsi="Verdana"/>
          <w:sz w:val="20"/>
          <w:szCs w:val="20"/>
        </w:rPr>
        <w:t>and</w:t>
      </w:r>
      <w:r w:rsidR="00565C31" w:rsidRPr="00364630">
        <w:rPr>
          <w:rFonts w:ascii="Verdana" w:hAnsi="Verdana"/>
          <w:sz w:val="20"/>
          <w:szCs w:val="20"/>
        </w:rPr>
        <w:t xml:space="preserve"> integrity</w:t>
      </w:r>
      <w:r w:rsidR="00CA7293">
        <w:rPr>
          <w:rFonts w:ascii="Verdana" w:hAnsi="Verdana"/>
          <w:sz w:val="20"/>
          <w:szCs w:val="20"/>
        </w:rPr>
        <w:t xml:space="preserve">, </w:t>
      </w:r>
      <w:r w:rsidR="00CA7293" w:rsidRPr="00364630">
        <w:rPr>
          <w:rFonts w:ascii="Verdana" w:hAnsi="Verdana"/>
          <w:sz w:val="20"/>
          <w:szCs w:val="20"/>
        </w:rPr>
        <w:t>before they take any technical courses</w:t>
      </w:r>
      <w:r w:rsidR="00565C31" w:rsidRPr="00364630">
        <w:rPr>
          <w:rFonts w:ascii="Verdana" w:hAnsi="Verdana"/>
          <w:sz w:val="20"/>
          <w:szCs w:val="20"/>
        </w:rPr>
        <w:t>. These are the soft skills increasingly championed by business and corporations as necessary for the nation’s workers.</w:t>
      </w:r>
    </w:p>
    <w:p w14:paraId="2B256416" w14:textId="77777777" w:rsidR="00364630" w:rsidRDefault="00364630" w:rsidP="00364630">
      <w:pPr>
        <w:spacing w:after="0" w:line="240" w:lineRule="auto"/>
        <w:rPr>
          <w:rFonts w:ascii="Verdana" w:hAnsi="Verdana"/>
          <w:sz w:val="20"/>
          <w:szCs w:val="20"/>
        </w:rPr>
      </w:pPr>
    </w:p>
    <w:p w14:paraId="2CD33F19" w14:textId="50AAB3DD" w:rsidR="000C1D16" w:rsidRPr="00364630" w:rsidRDefault="004A145A" w:rsidP="00364630">
      <w:pPr>
        <w:spacing w:after="0" w:line="240" w:lineRule="auto"/>
        <w:rPr>
          <w:rFonts w:ascii="Verdana" w:eastAsia="Times New Roman" w:hAnsi="Verdana"/>
          <w:color w:val="000000"/>
          <w:sz w:val="20"/>
          <w:szCs w:val="20"/>
        </w:rPr>
      </w:pPr>
      <w:r w:rsidRPr="00364630">
        <w:rPr>
          <w:rFonts w:ascii="Verdana" w:hAnsi="Verdana"/>
          <w:sz w:val="20"/>
          <w:szCs w:val="20"/>
        </w:rPr>
        <w:lastRenderedPageBreak/>
        <w:t xml:space="preserve">In an article published by </w:t>
      </w:r>
      <w:r w:rsidRPr="009356CA">
        <w:rPr>
          <w:rFonts w:ascii="Verdana" w:hAnsi="Verdana"/>
          <w:i/>
          <w:iCs/>
          <w:sz w:val="20"/>
          <w:szCs w:val="20"/>
        </w:rPr>
        <w:t>IHE</w:t>
      </w:r>
      <w:r w:rsidRPr="00364630">
        <w:rPr>
          <w:rFonts w:ascii="Verdana" w:hAnsi="Verdana"/>
          <w:sz w:val="20"/>
          <w:szCs w:val="20"/>
        </w:rPr>
        <w:t xml:space="preserve"> in August 2020</w:t>
      </w:r>
      <w:r w:rsidR="00F34943">
        <w:rPr>
          <w:rFonts w:ascii="Verdana" w:hAnsi="Verdana"/>
          <w:sz w:val="20"/>
          <w:szCs w:val="20"/>
        </w:rPr>
        <w:t xml:space="preserve">, </w:t>
      </w:r>
      <w:r w:rsidRPr="00364630">
        <w:rPr>
          <w:rFonts w:ascii="Verdana" w:hAnsi="Verdana"/>
          <w:sz w:val="20"/>
          <w:szCs w:val="20"/>
        </w:rPr>
        <w:t>the author argued for a both/and curriculum that would help students make a good living and live a good life.</w:t>
      </w:r>
      <w:r w:rsidR="00F34943">
        <w:rPr>
          <w:rFonts w:ascii="Verdana" w:hAnsi="Verdana"/>
          <w:sz w:val="20"/>
          <w:szCs w:val="20"/>
        </w:rPr>
        <w:t xml:space="preserve"> </w:t>
      </w:r>
      <w:r w:rsidRPr="00364630">
        <w:rPr>
          <w:rFonts w:ascii="Verdana" w:hAnsi="Verdana"/>
          <w:sz w:val="20"/>
          <w:szCs w:val="20"/>
        </w:rPr>
        <w:t>In 2016, the League for Innovation in the Community College published the same author’s monograph</w:t>
      </w:r>
      <w:r w:rsidR="00F34943">
        <w:rPr>
          <w:rFonts w:ascii="Verdana" w:hAnsi="Verdana"/>
          <w:sz w:val="20"/>
          <w:szCs w:val="20"/>
        </w:rPr>
        <w:t>,</w:t>
      </w:r>
      <w:r w:rsidRPr="00364630">
        <w:rPr>
          <w:rFonts w:ascii="Verdana" w:hAnsi="Verdana"/>
          <w:sz w:val="20"/>
          <w:szCs w:val="20"/>
        </w:rPr>
        <w:t xml:space="preserve"> </w:t>
      </w:r>
      <w:r w:rsidRPr="00364630">
        <w:rPr>
          <w:rFonts w:ascii="Verdana" w:hAnsi="Verdana"/>
          <w:i/>
          <w:iCs/>
          <w:sz w:val="20"/>
          <w:szCs w:val="20"/>
        </w:rPr>
        <w:t>Bread and Roses</w:t>
      </w:r>
      <w:r w:rsidR="000C1D16" w:rsidRPr="00364630">
        <w:rPr>
          <w:rFonts w:ascii="Verdana" w:hAnsi="Verdana"/>
          <w:i/>
          <w:iCs/>
          <w:sz w:val="20"/>
          <w:szCs w:val="20"/>
        </w:rPr>
        <w:t>: Helping Students Make a Good Living and Live a Good Life</w:t>
      </w:r>
      <w:r w:rsidR="00F34943">
        <w:rPr>
          <w:rFonts w:ascii="Verdana" w:hAnsi="Verdana"/>
          <w:sz w:val="20"/>
          <w:szCs w:val="20"/>
        </w:rPr>
        <w:t>,</w:t>
      </w:r>
      <w:r w:rsidR="000C1D16" w:rsidRPr="00364630">
        <w:rPr>
          <w:rFonts w:ascii="Verdana" w:hAnsi="Verdana"/>
          <w:sz w:val="20"/>
          <w:szCs w:val="20"/>
        </w:rPr>
        <w:t xml:space="preserve"> which was designed to create a framework for an integrated curriculum while helping to resolve the historical divide between liberal education and workforce education. The author recommended a new </w:t>
      </w:r>
      <w:r w:rsidR="005F0620" w:rsidRPr="00364630">
        <w:rPr>
          <w:rFonts w:ascii="Verdana" w:hAnsi="Verdana"/>
          <w:sz w:val="20"/>
          <w:szCs w:val="20"/>
        </w:rPr>
        <w:t>term</w:t>
      </w:r>
      <w:r w:rsidR="000C1D16" w:rsidRPr="00364630">
        <w:rPr>
          <w:rFonts w:ascii="Verdana" w:hAnsi="Verdana"/>
          <w:sz w:val="20"/>
          <w:szCs w:val="20"/>
        </w:rPr>
        <w:t xml:space="preserve"> for the integrated curriculum</w:t>
      </w:r>
      <w:r w:rsidR="00F34943">
        <w:rPr>
          <w:rFonts w:ascii="Verdana" w:hAnsi="Verdana"/>
          <w:sz w:val="20"/>
          <w:szCs w:val="20"/>
        </w:rPr>
        <w:t>:</w:t>
      </w:r>
      <w:r w:rsidR="000C1D16" w:rsidRPr="00364630">
        <w:rPr>
          <w:rFonts w:ascii="Verdana" w:hAnsi="Verdana"/>
          <w:sz w:val="20"/>
          <w:szCs w:val="20"/>
        </w:rPr>
        <w:t xml:space="preserve"> an “Essential Education” for all students that would bridge the divide. It would be </w:t>
      </w:r>
      <w:r w:rsidR="000C1D16" w:rsidRPr="00364630">
        <w:rPr>
          <w:rFonts w:ascii="Verdana" w:eastAsia="Times New Roman" w:hAnsi="Verdana"/>
          <w:color w:val="000000"/>
          <w:sz w:val="20"/>
          <w:szCs w:val="20"/>
        </w:rPr>
        <w:t>what some advocates have identified as a liberal career education or a practical liberal education.</w:t>
      </w:r>
    </w:p>
    <w:p w14:paraId="2D4AF20D" w14:textId="77777777" w:rsidR="00364630" w:rsidRDefault="00364630" w:rsidP="00364630">
      <w:pPr>
        <w:spacing w:after="0" w:line="240" w:lineRule="auto"/>
        <w:rPr>
          <w:rFonts w:ascii="Verdana" w:eastAsia="Times New Roman" w:hAnsi="Verdana"/>
          <w:color w:val="000000"/>
          <w:sz w:val="20"/>
          <w:szCs w:val="20"/>
        </w:rPr>
      </w:pPr>
    </w:p>
    <w:p w14:paraId="6B2D562E" w14:textId="2A581EA0" w:rsidR="000C1D16" w:rsidRPr="009356CA" w:rsidRDefault="00C04D89" w:rsidP="00364630">
      <w:pPr>
        <w:spacing w:after="0" w:line="240" w:lineRule="auto"/>
        <w:rPr>
          <w:rFonts w:ascii="Verdana" w:eastAsia="Times New Roman" w:hAnsi="Verdana"/>
          <w:color w:val="000000"/>
          <w:sz w:val="20"/>
          <w:szCs w:val="20"/>
        </w:rPr>
      </w:pPr>
      <w:r w:rsidRPr="00364630">
        <w:rPr>
          <w:rFonts w:ascii="Verdana" w:eastAsia="Times New Roman" w:hAnsi="Verdana"/>
          <w:color w:val="000000"/>
          <w:sz w:val="20"/>
          <w:szCs w:val="20"/>
        </w:rPr>
        <w:t>The monograph includes a brief history of workforce education and of general education</w:t>
      </w:r>
      <w:r w:rsidR="00F34943">
        <w:rPr>
          <w:rFonts w:ascii="Verdana" w:eastAsia="Times New Roman" w:hAnsi="Verdana"/>
          <w:color w:val="000000"/>
          <w:sz w:val="20"/>
          <w:szCs w:val="20"/>
        </w:rPr>
        <w:t>—</w:t>
      </w:r>
      <w:r w:rsidRPr="00364630">
        <w:rPr>
          <w:rFonts w:ascii="Verdana" w:eastAsia="Times New Roman" w:hAnsi="Verdana"/>
          <w:color w:val="000000"/>
          <w:sz w:val="20"/>
          <w:szCs w:val="20"/>
        </w:rPr>
        <w:t>the version of liberal education most prevalent in community colleges</w:t>
      </w:r>
      <w:r w:rsidR="00F34943">
        <w:rPr>
          <w:rFonts w:ascii="Verdana" w:eastAsia="Times New Roman" w:hAnsi="Verdana"/>
          <w:color w:val="000000"/>
          <w:sz w:val="20"/>
          <w:szCs w:val="20"/>
        </w:rPr>
        <w:t>—</w:t>
      </w:r>
      <w:r w:rsidR="005B7E5A" w:rsidRPr="00364630">
        <w:rPr>
          <w:rFonts w:ascii="Verdana" w:eastAsia="Times New Roman" w:hAnsi="Verdana"/>
          <w:color w:val="000000"/>
          <w:sz w:val="20"/>
          <w:szCs w:val="20"/>
        </w:rPr>
        <w:t xml:space="preserve">and recommends seven different approaches faculty can use to create a revised curriculum that reflects the both/and framework. </w:t>
      </w:r>
      <w:r w:rsidR="000C1D16" w:rsidRPr="00364630">
        <w:rPr>
          <w:rFonts w:ascii="Verdana" w:eastAsia="Times New Roman" w:hAnsi="Verdana"/>
          <w:color w:val="000000"/>
          <w:sz w:val="20"/>
          <w:szCs w:val="20"/>
        </w:rPr>
        <w:t>Faculty are the primary target</w:t>
      </w:r>
      <w:r w:rsidRPr="00364630">
        <w:rPr>
          <w:rFonts w:ascii="Verdana" w:eastAsia="Times New Roman" w:hAnsi="Verdana"/>
          <w:color w:val="000000"/>
          <w:sz w:val="20"/>
          <w:szCs w:val="20"/>
        </w:rPr>
        <w:t xml:space="preserve"> of the document since they are the ones responsible for curricular reform</w:t>
      </w:r>
      <w:r w:rsidR="007C0529">
        <w:rPr>
          <w:rFonts w:ascii="Verdana" w:eastAsia="Times New Roman" w:hAnsi="Verdana"/>
          <w:color w:val="000000"/>
          <w:sz w:val="20"/>
          <w:szCs w:val="20"/>
        </w:rPr>
        <w:t>,</w:t>
      </w:r>
      <w:r w:rsidR="005B7E5A" w:rsidRPr="00364630">
        <w:rPr>
          <w:rFonts w:ascii="Verdana" w:eastAsia="Times New Roman" w:hAnsi="Verdana"/>
          <w:color w:val="000000"/>
          <w:sz w:val="20"/>
          <w:szCs w:val="20"/>
        </w:rPr>
        <w:t xml:space="preserve"> and there’s the rub. Former president, Woodrow Wilson, said</w:t>
      </w:r>
      <w:r w:rsidR="00985227">
        <w:rPr>
          <w:rFonts w:ascii="Verdana" w:eastAsia="Times New Roman" w:hAnsi="Verdana"/>
          <w:color w:val="000000"/>
          <w:sz w:val="20"/>
          <w:szCs w:val="20"/>
        </w:rPr>
        <w:t>,</w:t>
      </w:r>
      <w:r w:rsidR="005B7E5A" w:rsidRPr="00364630">
        <w:rPr>
          <w:rFonts w:ascii="Verdana" w:eastAsia="Times New Roman" w:hAnsi="Verdana"/>
          <w:color w:val="000000"/>
          <w:sz w:val="20"/>
          <w:szCs w:val="20"/>
        </w:rPr>
        <w:t xml:space="preserve"> </w:t>
      </w:r>
      <w:r w:rsidR="005B7E5A" w:rsidRPr="00364630">
        <w:rPr>
          <w:rFonts w:ascii="Verdana" w:hAnsi="Verdana"/>
          <w:color w:val="202124"/>
          <w:sz w:val="20"/>
          <w:szCs w:val="20"/>
          <w:shd w:val="clear" w:color="auto" w:fill="FFFFFF"/>
        </w:rPr>
        <w:t xml:space="preserve">“It is easier to change the location of a cemetery, than to change the school curriculum.” </w:t>
      </w:r>
    </w:p>
    <w:p w14:paraId="13582EFB" w14:textId="77777777" w:rsidR="00364630" w:rsidRDefault="00364630" w:rsidP="00364630">
      <w:pPr>
        <w:spacing w:after="0" w:line="240" w:lineRule="auto"/>
        <w:rPr>
          <w:rFonts w:ascii="Verdana" w:hAnsi="Verdana"/>
          <w:color w:val="202124"/>
          <w:sz w:val="20"/>
          <w:szCs w:val="20"/>
          <w:shd w:val="clear" w:color="auto" w:fill="FFFFFF"/>
        </w:rPr>
      </w:pPr>
    </w:p>
    <w:p w14:paraId="7A28D84D" w14:textId="14A03C94" w:rsidR="00DC1864" w:rsidRPr="00DC1864" w:rsidRDefault="005B7E5A" w:rsidP="00056B20">
      <w:pPr>
        <w:spacing w:after="0" w:line="240" w:lineRule="auto"/>
        <w:rPr>
          <w:rFonts w:ascii="Verdana" w:hAnsi="Verdana"/>
          <w:sz w:val="20"/>
          <w:szCs w:val="20"/>
          <w:shd w:val="clear" w:color="auto" w:fill="FFFFFF"/>
        </w:rPr>
      </w:pPr>
      <w:r w:rsidRPr="00364630">
        <w:rPr>
          <w:rFonts w:ascii="Verdana" w:hAnsi="Verdana"/>
          <w:color w:val="202124"/>
          <w:sz w:val="20"/>
          <w:szCs w:val="20"/>
          <w:shd w:val="clear" w:color="auto" w:fill="FFFFFF"/>
        </w:rPr>
        <w:t>So, will this continuing dilemma ever be resolved? Even with</w:t>
      </w:r>
      <w:r w:rsidR="006A16B4" w:rsidRPr="00364630">
        <w:rPr>
          <w:rFonts w:ascii="Verdana" w:hAnsi="Verdana"/>
          <w:color w:val="202124"/>
          <w:sz w:val="20"/>
          <w:szCs w:val="20"/>
          <w:shd w:val="clear" w:color="auto" w:fill="FFFFFF"/>
        </w:rPr>
        <w:t xml:space="preserve"> support from business and industry</w:t>
      </w:r>
      <w:r w:rsidR="00481261">
        <w:rPr>
          <w:rFonts w:ascii="Verdana" w:hAnsi="Verdana"/>
          <w:color w:val="202124"/>
          <w:sz w:val="20"/>
          <w:szCs w:val="20"/>
          <w:shd w:val="clear" w:color="auto" w:fill="FFFFFF"/>
        </w:rPr>
        <w:t xml:space="preserve"> </w:t>
      </w:r>
      <w:r w:rsidR="006A16B4" w:rsidRPr="00364630">
        <w:rPr>
          <w:rFonts w:ascii="Verdana" w:hAnsi="Verdana"/>
          <w:color w:val="202124"/>
          <w:sz w:val="20"/>
          <w:szCs w:val="20"/>
          <w:shd w:val="clear" w:color="auto" w:fill="FFFFFF"/>
        </w:rPr>
        <w:t>for an integrated curriculum and proposed solutions by education leaders</w:t>
      </w:r>
      <w:r w:rsidR="00481261">
        <w:rPr>
          <w:rFonts w:ascii="Verdana" w:hAnsi="Verdana"/>
          <w:color w:val="202124"/>
          <w:sz w:val="20"/>
          <w:szCs w:val="20"/>
          <w:shd w:val="clear" w:color="auto" w:fill="FFFFFF"/>
        </w:rPr>
        <w:t>,</w:t>
      </w:r>
      <w:r w:rsidR="006A16B4" w:rsidRPr="00364630">
        <w:rPr>
          <w:rFonts w:ascii="Verdana" w:hAnsi="Verdana"/>
          <w:color w:val="202124"/>
          <w:sz w:val="20"/>
          <w:szCs w:val="20"/>
          <w:shd w:val="clear" w:color="auto" w:fill="FFFFFF"/>
        </w:rPr>
        <w:t xml:space="preserve"> the future is not </w:t>
      </w:r>
      <w:r w:rsidR="006A16B4" w:rsidRPr="00DC1864">
        <w:rPr>
          <w:rFonts w:ascii="Verdana" w:hAnsi="Verdana"/>
          <w:sz w:val="20"/>
          <w:szCs w:val="20"/>
          <w:shd w:val="clear" w:color="auto" w:fill="FFFFFF"/>
        </w:rPr>
        <w:t xml:space="preserve">bright for resolution. </w:t>
      </w:r>
      <w:r w:rsidR="00DC1864" w:rsidRPr="00DC1864">
        <w:rPr>
          <w:rFonts w:ascii="Verdana" w:hAnsi="Verdana"/>
          <w:sz w:val="20"/>
          <w:szCs w:val="20"/>
          <w:shd w:val="clear" w:color="auto" w:fill="FFFFFF"/>
        </w:rPr>
        <w:t>A few community colleges are addressing th</w:t>
      </w:r>
      <w:r w:rsidR="00DC1864">
        <w:rPr>
          <w:rFonts w:ascii="Verdana" w:hAnsi="Verdana"/>
          <w:sz w:val="20"/>
          <w:szCs w:val="20"/>
          <w:shd w:val="clear" w:color="auto" w:fill="FFFFFF"/>
        </w:rPr>
        <w:t>e</w:t>
      </w:r>
      <w:r w:rsidR="00DC1864" w:rsidRPr="00DC1864">
        <w:rPr>
          <w:rFonts w:ascii="Verdana" w:hAnsi="Verdana"/>
          <w:sz w:val="20"/>
          <w:szCs w:val="20"/>
          <w:shd w:val="clear" w:color="auto" w:fill="FFFFFF"/>
        </w:rPr>
        <w:t xml:space="preserve"> issue, but if there is to be major reform, more leadership is required from </w:t>
      </w:r>
      <w:r w:rsidR="00DC1864">
        <w:rPr>
          <w:rFonts w:ascii="Verdana" w:hAnsi="Verdana"/>
          <w:sz w:val="20"/>
          <w:szCs w:val="20"/>
          <w:shd w:val="clear" w:color="auto" w:fill="FFFFFF"/>
        </w:rPr>
        <w:t>community college</w:t>
      </w:r>
      <w:r w:rsidR="00DC1864" w:rsidRPr="00DC1864">
        <w:rPr>
          <w:rFonts w:ascii="Verdana" w:hAnsi="Verdana"/>
          <w:sz w:val="20"/>
          <w:szCs w:val="20"/>
          <w:shd w:val="clear" w:color="auto" w:fill="FFFFFF"/>
        </w:rPr>
        <w:t xml:space="preserve"> president</w:t>
      </w:r>
      <w:r w:rsidR="00DC1864">
        <w:rPr>
          <w:rFonts w:ascii="Verdana" w:hAnsi="Verdana"/>
          <w:sz w:val="20"/>
          <w:szCs w:val="20"/>
          <w:shd w:val="clear" w:color="auto" w:fill="FFFFFF"/>
        </w:rPr>
        <w:t>s</w:t>
      </w:r>
      <w:r w:rsidR="00DC1864" w:rsidRPr="00DC1864">
        <w:rPr>
          <w:rFonts w:ascii="Verdana" w:hAnsi="Verdana"/>
          <w:sz w:val="20"/>
          <w:szCs w:val="20"/>
          <w:shd w:val="clear" w:color="auto" w:fill="FFFFFF"/>
        </w:rPr>
        <w:t xml:space="preserve"> and academic administrators who will need to work with faculty to create an Essential Education for all students. Without </w:t>
      </w:r>
      <w:r w:rsidR="00E33757">
        <w:rPr>
          <w:rFonts w:ascii="Verdana" w:hAnsi="Verdana"/>
          <w:sz w:val="20"/>
          <w:szCs w:val="20"/>
          <w:shd w:val="clear" w:color="auto" w:fill="FFFFFF"/>
        </w:rPr>
        <w:t>action</w:t>
      </w:r>
      <w:r w:rsidR="00E33757" w:rsidRPr="00DC1864">
        <w:rPr>
          <w:rFonts w:ascii="Verdana" w:hAnsi="Verdana"/>
          <w:sz w:val="20"/>
          <w:szCs w:val="20"/>
          <w:shd w:val="clear" w:color="auto" w:fill="FFFFFF"/>
        </w:rPr>
        <w:t xml:space="preserve"> </w:t>
      </w:r>
      <w:r w:rsidR="00DC1864" w:rsidRPr="00DC1864">
        <w:rPr>
          <w:rFonts w:ascii="Verdana" w:hAnsi="Verdana"/>
          <w:sz w:val="20"/>
          <w:szCs w:val="20"/>
          <w:shd w:val="clear" w:color="auto" w:fill="FFFFFF"/>
        </w:rPr>
        <w:t>from college leaders and faculty, this continuing dilemma will never be resolved, and community college students, in particular, will continue to suffer the consequences.</w:t>
      </w:r>
    </w:p>
    <w:p w14:paraId="125BFAC7" w14:textId="75C48025" w:rsidR="00056B20" w:rsidRPr="00DC1864" w:rsidRDefault="00056B20" w:rsidP="00056B20">
      <w:pPr>
        <w:spacing w:after="0" w:line="240" w:lineRule="auto"/>
        <w:rPr>
          <w:rFonts w:ascii="Verdana" w:hAnsi="Verdana"/>
          <w:color w:val="202124"/>
          <w:sz w:val="20"/>
          <w:szCs w:val="20"/>
          <w:shd w:val="clear" w:color="auto" w:fill="FFFFFF"/>
        </w:rPr>
      </w:pPr>
    </w:p>
    <w:p w14:paraId="0E750C8C" w14:textId="1DBDA9E8" w:rsidR="00056B20" w:rsidRPr="00056B20" w:rsidRDefault="00056B20" w:rsidP="00056B20">
      <w:pPr>
        <w:spacing w:after="0" w:line="240" w:lineRule="auto"/>
        <w:rPr>
          <w:rFonts w:ascii="Verdana" w:hAnsi="Verdana"/>
          <w:b/>
          <w:bCs/>
          <w:color w:val="202124"/>
          <w:sz w:val="20"/>
          <w:szCs w:val="20"/>
          <w:shd w:val="clear" w:color="auto" w:fill="FFFFFF"/>
        </w:rPr>
      </w:pPr>
      <w:r w:rsidRPr="00056B20">
        <w:rPr>
          <w:rFonts w:ascii="Verdana" w:hAnsi="Verdana"/>
          <w:b/>
          <w:bCs/>
          <w:color w:val="202124"/>
          <w:sz w:val="20"/>
          <w:szCs w:val="20"/>
          <w:shd w:val="clear" w:color="auto" w:fill="FFFFFF"/>
        </w:rPr>
        <w:t>References</w:t>
      </w:r>
    </w:p>
    <w:p w14:paraId="102BEA2C" w14:textId="4B443881" w:rsidR="00056B20" w:rsidRPr="00DC1864" w:rsidRDefault="00056B20" w:rsidP="00056B20">
      <w:pPr>
        <w:spacing w:after="0" w:line="240" w:lineRule="auto"/>
        <w:rPr>
          <w:rFonts w:ascii="Verdana" w:hAnsi="Verdana"/>
          <w:sz w:val="20"/>
          <w:szCs w:val="20"/>
          <w:shd w:val="clear" w:color="auto" w:fill="FFFFFF"/>
        </w:rPr>
      </w:pPr>
    </w:p>
    <w:p w14:paraId="19C45935" w14:textId="588466FC" w:rsidR="00056B20" w:rsidRPr="00056B20" w:rsidRDefault="00056B20" w:rsidP="00056B20">
      <w:pPr>
        <w:pStyle w:val="Heading1"/>
        <w:shd w:val="clear" w:color="auto" w:fill="FFFFFF"/>
        <w:spacing w:before="0" w:beforeAutospacing="0" w:after="0" w:afterAutospacing="0"/>
        <w:rPr>
          <w:rFonts w:ascii="Verdana" w:hAnsi="Verdana" w:cs="Roboto Slab"/>
          <w:b w:val="0"/>
          <w:bCs w:val="0"/>
          <w:color w:val="444444"/>
          <w:sz w:val="20"/>
          <w:szCs w:val="20"/>
        </w:rPr>
      </w:pPr>
      <w:r w:rsidRPr="00DC1864">
        <w:rPr>
          <w:rFonts w:ascii="Verdana" w:hAnsi="Verdana"/>
          <w:b w:val="0"/>
          <w:bCs w:val="0"/>
          <w:sz w:val="20"/>
          <w:szCs w:val="20"/>
        </w:rPr>
        <w:t xml:space="preserve">Lederman, D. (2023, January 10). </w:t>
      </w:r>
      <w:r w:rsidRPr="00DC1864">
        <w:rPr>
          <w:rFonts w:ascii="Verdana" w:hAnsi="Verdana" w:cs="Roboto Slab"/>
          <w:b w:val="0"/>
          <w:bCs w:val="0"/>
          <w:sz w:val="20"/>
          <w:szCs w:val="20"/>
        </w:rPr>
        <w:t xml:space="preserve">Preaching to, and challenging, the liberal arts choir. </w:t>
      </w:r>
      <w:r w:rsidRPr="00DC1864">
        <w:rPr>
          <w:rFonts w:ascii="Verdana" w:hAnsi="Verdana" w:cs="Roboto Slab"/>
          <w:b w:val="0"/>
          <w:bCs w:val="0"/>
          <w:i/>
          <w:iCs/>
          <w:sz w:val="20"/>
          <w:szCs w:val="20"/>
        </w:rPr>
        <w:t>Inside Higher Ed</w:t>
      </w:r>
      <w:r w:rsidRPr="00DC1864">
        <w:rPr>
          <w:rFonts w:ascii="Verdana" w:hAnsi="Verdana" w:cs="Roboto Slab"/>
          <w:b w:val="0"/>
          <w:bCs w:val="0"/>
          <w:sz w:val="20"/>
          <w:szCs w:val="20"/>
        </w:rPr>
        <w:t xml:space="preserve">. </w:t>
      </w:r>
      <w:hyperlink r:id="rId8" w:history="1">
        <w:r w:rsidRPr="00E0718D">
          <w:rPr>
            <w:rStyle w:val="Hyperlink"/>
            <w:rFonts w:ascii="Verdana" w:hAnsi="Verdana" w:cs="Roboto Slab"/>
            <w:b w:val="0"/>
            <w:bCs w:val="0"/>
            <w:sz w:val="20"/>
            <w:szCs w:val="20"/>
          </w:rPr>
          <w:t>https://www.insidehighered.com/news/2023/01/10/role-liberal-arts-era-skills-based-hiring</w:t>
        </w:r>
      </w:hyperlink>
      <w:r>
        <w:rPr>
          <w:rFonts w:ascii="Verdana" w:hAnsi="Verdana" w:cs="Roboto Slab"/>
          <w:b w:val="0"/>
          <w:bCs w:val="0"/>
          <w:color w:val="444444"/>
          <w:sz w:val="20"/>
          <w:szCs w:val="20"/>
        </w:rPr>
        <w:t xml:space="preserve"> </w:t>
      </w:r>
    </w:p>
    <w:p w14:paraId="08C43578" w14:textId="77777777" w:rsidR="00056B20" w:rsidRPr="00056B20" w:rsidRDefault="00056B20" w:rsidP="00056B20">
      <w:pPr>
        <w:spacing w:after="0" w:line="240" w:lineRule="auto"/>
        <w:rPr>
          <w:rFonts w:ascii="Verdana" w:hAnsi="Verdana"/>
          <w:sz w:val="20"/>
          <w:szCs w:val="20"/>
        </w:rPr>
      </w:pPr>
    </w:p>
    <w:p w14:paraId="40F64A60" w14:textId="0E2E41D1" w:rsidR="00F34943" w:rsidRDefault="00F34943" w:rsidP="00056B20">
      <w:pPr>
        <w:spacing w:after="0" w:line="240" w:lineRule="auto"/>
        <w:rPr>
          <w:rFonts w:ascii="Verdana" w:hAnsi="Verdana"/>
          <w:sz w:val="20"/>
          <w:szCs w:val="20"/>
        </w:rPr>
      </w:pPr>
      <w:r w:rsidRPr="00056B20">
        <w:rPr>
          <w:rFonts w:ascii="Verdana" w:hAnsi="Verdana"/>
          <w:sz w:val="20"/>
          <w:szCs w:val="20"/>
        </w:rPr>
        <w:t>O’Banion, T.</w:t>
      </w:r>
      <w:r>
        <w:rPr>
          <w:rFonts w:ascii="Verdana" w:hAnsi="Verdana"/>
          <w:sz w:val="20"/>
          <w:szCs w:val="20"/>
        </w:rPr>
        <w:t xml:space="preserve"> (2016)</w:t>
      </w:r>
      <w:r w:rsidR="002800A9">
        <w:rPr>
          <w:rFonts w:ascii="Verdana" w:hAnsi="Verdana"/>
          <w:sz w:val="20"/>
          <w:szCs w:val="20"/>
        </w:rPr>
        <w:t>.</w:t>
      </w:r>
      <w:r>
        <w:rPr>
          <w:rFonts w:ascii="Verdana" w:hAnsi="Verdana"/>
          <w:sz w:val="20"/>
          <w:szCs w:val="20"/>
        </w:rPr>
        <w:t xml:space="preserve"> </w:t>
      </w:r>
      <w:r w:rsidRPr="00364630">
        <w:rPr>
          <w:rFonts w:ascii="Verdana" w:hAnsi="Verdana"/>
          <w:i/>
          <w:iCs/>
          <w:sz w:val="20"/>
          <w:szCs w:val="20"/>
        </w:rPr>
        <w:t xml:space="preserve">Bread and </w:t>
      </w:r>
      <w:r w:rsidR="00481261">
        <w:rPr>
          <w:rFonts w:ascii="Verdana" w:hAnsi="Verdana"/>
          <w:i/>
          <w:iCs/>
          <w:sz w:val="20"/>
          <w:szCs w:val="20"/>
        </w:rPr>
        <w:t>r</w:t>
      </w:r>
      <w:r w:rsidRPr="00364630">
        <w:rPr>
          <w:rFonts w:ascii="Verdana" w:hAnsi="Verdana"/>
          <w:i/>
          <w:iCs/>
          <w:sz w:val="20"/>
          <w:szCs w:val="20"/>
        </w:rPr>
        <w:t xml:space="preserve">oses: Helping </w:t>
      </w:r>
      <w:r w:rsidR="00481261" w:rsidRPr="00364630">
        <w:rPr>
          <w:rFonts w:ascii="Verdana" w:hAnsi="Verdana"/>
          <w:i/>
          <w:iCs/>
          <w:sz w:val="20"/>
          <w:szCs w:val="20"/>
        </w:rPr>
        <w:t>students make a good living and live a good life</w:t>
      </w:r>
      <w:r w:rsidR="00481261">
        <w:rPr>
          <w:rFonts w:ascii="Verdana" w:hAnsi="Verdana"/>
          <w:sz w:val="20"/>
          <w:szCs w:val="20"/>
        </w:rPr>
        <w:t>. League for Innovation in the Community College.</w:t>
      </w:r>
    </w:p>
    <w:p w14:paraId="3A0E8F13" w14:textId="77777777" w:rsidR="00F34943" w:rsidRDefault="00F34943" w:rsidP="00056B20">
      <w:pPr>
        <w:spacing w:after="0" w:line="240" w:lineRule="auto"/>
        <w:rPr>
          <w:rFonts w:ascii="Verdana" w:hAnsi="Verdana"/>
          <w:sz w:val="20"/>
          <w:szCs w:val="20"/>
        </w:rPr>
      </w:pPr>
    </w:p>
    <w:p w14:paraId="137543B7" w14:textId="0CA5C4B1" w:rsidR="00CA7293" w:rsidRDefault="00CA7293" w:rsidP="00056B20">
      <w:pPr>
        <w:spacing w:after="0" w:line="240" w:lineRule="auto"/>
        <w:rPr>
          <w:rFonts w:ascii="Verdana" w:hAnsi="Verdana"/>
          <w:sz w:val="20"/>
          <w:szCs w:val="20"/>
        </w:rPr>
      </w:pPr>
      <w:r>
        <w:rPr>
          <w:rFonts w:ascii="Verdana" w:hAnsi="Verdana"/>
          <w:sz w:val="20"/>
          <w:szCs w:val="20"/>
        </w:rPr>
        <w:t>O’Banion, T.</w:t>
      </w:r>
      <w:r w:rsidR="002800A9">
        <w:rPr>
          <w:rFonts w:ascii="Verdana" w:hAnsi="Verdana"/>
          <w:sz w:val="20"/>
          <w:szCs w:val="20"/>
        </w:rPr>
        <w:t xml:space="preserve"> </w:t>
      </w:r>
      <w:r>
        <w:rPr>
          <w:rFonts w:ascii="Verdana" w:hAnsi="Verdana"/>
          <w:sz w:val="20"/>
          <w:szCs w:val="20"/>
        </w:rPr>
        <w:t xml:space="preserve">U. (2020, August 27). </w:t>
      </w:r>
      <w:r w:rsidRPr="008E5BB4">
        <w:rPr>
          <w:rFonts w:ascii="Verdana" w:hAnsi="Verdana"/>
          <w:sz w:val="20"/>
          <w:szCs w:val="20"/>
        </w:rPr>
        <w:t>An Essential Education for All Students</w:t>
      </w:r>
      <w:r>
        <w:rPr>
          <w:rFonts w:ascii="Verdana" w:hAnsi="Verdana"/>
          <w:sz w:val="20"/>
          <w:szCs w:val="20"/>
        </w:rPr>
        <w:t xml:space="preserve">. </w:t>
      </w:r>
      <w:r w:rsidRPr="00CA7293">
        <w:rPr>
          <w:rFonts w:ascii="Verdana" w:hAnsi="Verdana"/>
          <w:i/>
          <w:iCs/>
          <w:sz w:val="20"/>
          <w:szCs w:val="20"/>
        </w:rPr>
        <w:t>Inside Higher Ed</w:t>
      </w:r>
      <w:r>
        <w:rPr>
          <w:rFonts w:ascii="Verdana" w:hAnsi="Verdana"/>
          <w:sz w:val="20"/>
          <w:szCs w:val="20"/>
        </w:rPr>
        <w:t xml:space="preserve">. </w:t>
      </w:r>
      <w:hyperlink r:id="rId9" w:history="1">
        <w:r w:rsidRPr="00E0718D">
          <w:rPr>
            <w:rStyle w:val="Hyperlink"/>
            <w:rFonts w:ascii="Verdana" w:hAnsi="Verdana"/>
            <w:sz w:val="20"/>
            <w:szCs w:val="20"/>
          </w:rPr>
          <w:t>https://www.insidehighered.com/views/2020/08/27/major-curricular-reform-community-colleges-requires-new-paradigm-opinion</w:t>
        </w:r>
      </w:hyperlink>
      <w:r>
        <w:rPr>
          <w:rFonts w:ascii="Verdana" w:hAnsi="Verdana"/>
          <w:sz w:val="20"/>
          <w:szCs w:val="20"/>
        </w:rPr>
        <w:t xml:space="preserve"> </w:t>
      </w:r>
    </w:p>
    <w:p w14:paraId="70B7CB3E" w14:textId="77777777" w:rsidR="00CA7293" w:rsidRDefault="00CA7293" w:rsidP="00056B20">
      <w:pPr>
        <w:spacing w:after="0" w:line="240" w:lineRule="auto"/>
        <w:rPr>
          <w:rFonts w:ascii="Verdana" w:hAnsi="Verdana"/>
          <w:sz w:val="20"/>
          <w:szCs w:val="20"/>
        </w:rPr>
      </w:pPr>
    </w:p>
    <w:p w14:paraId="13389D2F" w14:textId="3C71B19E" w:rsidR="00056B20" w:rsidRDefault="00056B20" w:rsidP="00056B20">
      <w:pPr>
        <w:spacing w:after="0" w:line="240" w:lineRule="auto"/>
        <w:rPr>
          <w:rFonts w:ascii="Verdana" w:hAnsi="Verdana"/>
          <w:sz w:val="20"/>
          <w:szCs w:val="20"/>
        </w:rPr>
      </w:pPr>
      <w:r w:rsidRPr="00056B20">
        <w:rPr>
          <w:rFonts w:ascii="Verdana" w:hAnsi="Verdana"/>
          <w:sz w:val="20"/>
          <w:szCs w:val="20"/>
        </w:rPr>
        <w:t xml:space="preserve">O’Banion, T., &amp; Miles, C. L. (2022, September). An innovation that could transform the community college world. </w:t>
      </w:r>
      <w:r w:rsidRPr="00056B20">
        <w:rPr>
          <w:rFonts w:ascii="Verdana" w:hAnsi="Verdana"/>
          <w:i/>
          <w:iCs/>
          <w:sz w:val="20"/>
          <w:szCs w:val="20"/>
        </w:rPr>
        <w:t>Learning Abstracts, 25</w:t>
      </w:r>
      <w:r w:rsidRPr="00056B20">
        <w:rPr>
          <w:rFonts w:ascii="Verdana" w:hAnsi="Verdana"/>
          <w:sz w:val="20"/>
          <w:szCs w:val="20"/>
        </w:rPr>
        <w:t>(9).</w:t>
      </w:r>
      <w:r>
        <w:rPr>
          <w:rFonts w:ascii="Verdana" w:hAnsi="Verdana"/>
          <w:sz w:val="20"/>
          <w:szCs w:val="20"/>
        </w:rPr>
        <w:t xml:space="preserve"> League for Innovation in the Community College.</w:t>
      </w:r>
      <w:r w:rsidRPr="00056B20">
        <w:rPr>
          <w:rFonts w:ascii="Verdana" w:hAnsi="Verdana"/>
          <w:sz w:val="20"/>
          <w:szCs w:val="20"/>
        </w:rPr>
        <w:t xml:space="preserve"> </w:t>
      </w:r>
    </w:p>
    <w:p w14:paraId="48676FC8" w14:textId="771814D1" w:rsidR="00056B20" w:rsidRDefault="00056B20" w:rsidP="00056B20">
      <w:pPr>
        <w:spacing w:after="0" w:line="240" w:lineRule="auto"/>
        <w:rPr>
          <w:rFonts w:ascii="Verdana" w:hAnsi="Verdana"/>
          <w:sz w:val="20"/>
          <w:szCs w:val="20"/>
        </w:rPr>
      </w:pPr>
    </w:p>
    <w:p w14:paraId="3729BD42" w14:textId="3009C487" w:rsidR="00056B20" w:rsidRDefault="00056B20" w:rsidP="00056B20">
      <w:pPr>
        <w:spacing w:after="0" w:line="240" w:lineRule="auto"/>
        <w:rPr>
          <w:rFonts w:ascii="Verdana" w:hAnsi="Verdana"/>
          <w:i/>
          <w:iCs/>
          <w:sz w:val="20"/>
          <w:szCs w:val="20"/>
        </w:rPr>
      </w:pPr>
      <w:r w:rsidRPr="00F178FE">
        <w:rPr>
          <w:rFonts w:ascii="Verdana" w:hAnsi="Verdana"/>
          <w:i/>
          <w:iCs/>
          <w:sz w:val="20"/>
          <w:szCs w:val="20"/>
        </w:rPr>
        <w:t>Terry O’Banion is</w:t>
      </w:r>
      <w:r w:rsidRPr="00F178FE">
        <w:rPr>
          <w:rFonts w:ascii="Verdana" w:hAnsi="Verdana"/>
          <w:b/>
          <w:bCs/>
          <w:i/>
          <w:iCs/>
          <w:sz w:val="20"/>
          <w:szCs w:val="20"/>
        </w:rPr>
        <w:t xml:space="preserve"> </w:t>
      </w:r>
      <w:r w:rsidRPr="00F178FE">
        <w:rPr>
          <w:rFonts w:ascii="Verdana" w:hAnsi="Verdana"/>
          <w:i/>
          <w:iCs/>
          <w:color w:val="000000"/>
          <w:sz w:val="20"/>
          <w:szCs w:val="20"/>
        </w:rPr>
        <w:t>Senior Professor of Practice, Kansas State University, and President Emeritus, League for Innovation in the Community College</w:t>
      </w:r>
      <w:r>
        <w:rPr>
          <w:rFonts w:ascii="Verdana" w:hAnsi="Verdana"/>
          <w:i/>
          <w:iCs/>
          <w:color w:val="000000"/>
          <w:sz w:val="20"/>
          <w:szCs w:val="20"/>
        </w:rPr>
        <w:t>.</w:t>
      </w:r>
    </w:p>
    <w:p w14:paraId="574E62B2" w14:textId="77777777" w:rsidR="00056B20" w:rsidRDefault="00056B20" w:rsidP="00056B20">
      <w:pPr>
        <w:spacing w:after="0" w:line="240" w:lineRule="auto"/>
        <w:rPr>
          <w:rFonts w:ascii="Verdana" w:hAnsi="Verdana"/>
          <w:i/>
          <w:iCs/>
          <w:sz w:val="20"/>
          <w:szCs w:val="20"/>
        </w:rPr>
      </w:pPr>
    </w:p>
    <w:p w14:paraId="1E00ADC2" w14:textId="1C101D6E" w:rsidR="00056B20" w:rsidRPr="00056B20" w:rsidRDefault="00056B20" w:rsidP="00056B20">
      <w:pPr>
        <w:spacing w:after="0" w:line="240" w:lineRule="auto"/>
        <w:rPr>
          <w:rFonts w:ascii="Verdana" w:hAnsi="Verdana"/>
          <w:i/>
          <w:iCs/>
          <w:sz w:val="20"/>
          <w:szCs w:val="20"/>
        </w:rPr>
      </w:pPr>
      <w:r w:rsidRPr="00EC6EB4">
        <w:rPr>
          <w:rFonts w:ascii="Verdana" w:hAnsi="Verdana"/>
          <w:i/>
          <w:iCs/>
          <w:sz w:val="20"/>
          <w:szCs w:val="20"/>
        </w:rPr>
        <w:t>Opinions expressed in </w:t>
      </w:r>
      <w:r>
        <w:rPr>
          <w:rFonts w:ascii="Verdana" w:hAnsi="Verdana"/>
          <w:sz w:val="20"/>
          <w:szCs w:val="20"/>
        </w:rPr>
        <w:t>Innovation Showcase</w:t>
      </w:r>
      <w:r w:rsidRPr="00EC6EB4">
        <w:rPr>
          <w:rFonts w:ascii="Verdana" w:hAnsi="Verdana"/>
          <w:i/>
          <w:iCs/>
          <w:sz w:val="20"/>
          <w:szCs w:val="20"/>
        </w:rPr>
        <w:t> are those of the author(s) and do not necessarily reflect those of the League for Innovation in the Community College</w:t>
      </w:r>
      <w:r>
        <w:rPr>
          <w:rFonts w:ascii="Verdana" w:hAnsi="Verdana"/>
          <w:i/>
          <w:iCs/>
          <w:sz w:val="20"/>
          <w:szCs w:val="20"/>
        </w:rPr>
        <w:t>.</w:t>
      </w:r>
    </w:p>
    <w:sectPr w:rsidR="00056B20" w:rsidRPr="00056B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F4AFC" w14:textId="77777777" w:rsidR="002C0473" w:rsidRDefault="002C0473" w:rsidP="00CA73AC">
      <w:pPr>
        <w:spacing w:after="0" w:line="240" w:lineRule="auto"/>
      </w:pPr>
      <w:r>
        <w:separator/>
      </w:r>
    </w:p>
  </w:endnote>
  <w:endnote w:type="continuationSeparator" w:id="0">
    <w:p w14:paraId="3167FC9A" w14:textId="77777777" w:rsidR="002C0473" w:rsidRDefault="002C0473" w:rsidP="00CA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F575" w14:textId="77777777" w:rsidR="00CA73AC" w:rsidRDefault="00CA7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FF96" w14:textId="77777777" w:rsidR="002C0473" w:rsidRDefault="002C0473" w:rsidP="00CA73AC">
      <w:pPr>
        <w:spacing w:after="0" w:line="240" w:lineRule="auto"/>
      </w:pPr>
      <w:r>
        <w:separator/>
      </w:r>
    </w:p>
  </w:footnote>
  <w:footnote w:type="continuationSeparator" w:id="0">
    <w:p w14:paraId="273614CA" w14:textId="77777777" w:rsidR="002C0473" w:rsidRDefault="002C0473" w:rsidP="00CA7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86A3E"/>
    <w:multiLevelType w:val="multilevel"/>
    <w:tmpl w:val="44A4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664A1"/>
    <w:multiLevelType w:val="multilevel"/>
    <w:tmpl w:val="846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670E7"/>
    <w:multiLevelType w:val="multilevel"/>
    <w:tmpl w:val="5AF2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2D6D66"/>
    <w:multiLevelType w:val="hybridMultilevel"/>
    <w:tmpl w:val="6E4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D480E"/>
    <w:multiLevelType w:val="multilevel"/>
    <w:tmpl w:val="23A0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70272"/>
    <w:multiLevelType w:val="multilevel"/>
    <w:tmpl w:val="DA20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47122"/>
    <w:multiLevelType w:val="multilevel"/>
    <w:tmpl w:val="03809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4115844">
    <w:abstractNumId w:val="3"/>
  </w:num>
  <w:num w:numId="2" w16cid:durableId="103381531">
    <w:abstractNumId w:val="2"/>
  </w:num>
  <w:num w:numId="3" w16cid:durableId="1096515494">
    <w:abstractNumId w:val="5"/>
  </w:num>
  <w:num w:numId="4" w16cid:durableId="1778331700">
    <w:abstractNumId w:val="4"/>
  </w:num>
  <w:num w:numId="5" w16cid:durableId="1909538600">
    <w:abstractNumId w:val="1"/>
  </w:num>
  <w:num w:numId="6" w16cid:durableId="858273008">
    <w:abstractNumId w:val="0"/>
  </w:num>
  <w:num w:numId="7" w16cid:durableId="522550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BB"/>
    <w:rsid w:val="00056B20"/>
    <w:rsid w:val="00057A4C"/>
    <w:rsid w:val="000C1D16"/>
    <w:rsid w:val="000E0AD5"/>
    <w:rsid w:val="0012403C"/>
    <w:rsid w:val="001529BB"/>
    <w:rsid w:val="001854D7"/>
    <w:rsid w:val="002800A9"/>
    <w:rsid w:val="002C0473"/>
    <w:rsid w:val="00364630"/>
    <w:rsid w:val="003C6AA6"/>
    <w:rsid w:val="003F5559"/>
    <w:rsid w:val="00481261"/>
    <w:rsid w:val="004A145A"/>
    <w:rsid w:val="004B01EC"/>
    <w:rsid w:val="004C6E1C"/>
    <w:rsid w:val="0051789A"/>
    <w:rsid w:val="00565C31"/>
    <w:rsid w:val="005A6548"/>
    <w:rsid w:val="005B7E5A"/>
    <w:rsid w:val="005C64A0"/>
    <w:rsid w:val="005F0620"/>
    <w:rsid w:val="006A16B4"/>
    <w:rsid w:val="007A658A"/>
    <w:rsid w:val="007C0529"/>
    <w:rsid w:val="007D642C"/>
    <w:rsid w:val="00831D28"/>
    <w:rsid w:val="009356CA"/>
    <w:rsid w:val="009404BC"/>
    <w:rsid w:val="00985227"/>
    <w:rsid w:val="00A171CC"/>
    <w:rsid w:val="00AB081F"/>
    <w:rsid w:val="00AD1620"/>
    <w:rsid w:val="00B277B6"/>
    <w:rsid w:val="00B74D9F"/>
    <w:rsid w:val="00BD2EB5"/>
    <w:rsid w:val="00C04D89"/>
    <w:rsid w:val="00CA7293"/>
    <w:rsid w:val="00CA73AC"/>
    <w:rsid w:val="00CB1E21"/>
    <w:rsid w:val="00D214B7"/>
    <w:rsid w:val="00D43804"/>
    <w:rsid w:val="00DC1864"/>
    <w:rsid w:val="00E33757"/>
    <w:rsid w:val="00E911A3"/>
    <w:rsid w:val="00EF75DF"/>
    <w:rsid w:val="00F34943"/>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6C5D"/>
  <w15:chartTrackingRefBased/>
  <w15:docId w15:val="{1FD7B46D-D735-4E8B-B2E2-0F6F69C6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6B20"/>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9BB"/>
    <w:pPr>
      <w:ind w:left="720"/>
      <w:contextualSpacing/>
    </w:pPr>
  </w:style>
  <w:style w:type="paragraph" w:styleId="NormalWeb">
    <w:name w:val="Normal (Web)"/>
    <w:basedOn w:val="Normal"/>
    <w:uiPriority w:val="99"/>
    <w:semiHidden/>
    <w:unhideWhenUsed/>
    <w:rsid w:val="00565C31"/>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65C31"/>
    <w:rPr>
      <w:b/>
      <w:bCs/>
    </w:rPr>
  </w:style>
  <w:style w:type="character" w:styleId="Hyperlink">
    <w:name w:val="Hyperlink"/>
    <w:basedOn w:val="DefaultParagraphFont"/>
    <w:uiPriority w:val="99"/>
    <w:unhideWhenUsed/>
    <w:rsid w:val="005B7E5A"/>
    <w:rPr>
      <w:color w:val="0563C1" w:themeColor="hyperlink"/>
      <w:u w:val="single"/>
    </w:rPr>
  </w:style>
  <w:style w:type="character" w:styleId="UnresolvedMention">
    <w:name w:val="Unresolved Mention"/>
    <w:basedOn w:val="DefaultParagraphFont"/>
    <w:uiPriority w:val="99"/>
    <w:semiHidden/>
    <w:unhideWhenUsed/>
    <w:rsid w:val="005B7E5A"/>
    <w:rPr>
      <w:color w:val="605E5C"/>
      <w:shd w:val="clear" w:color="auto" w:fill="E1DFDD"/>
    </w:rPr>
  </w:style>
  <w:style w:type="paragraph" w:styleId="Header">
    <w:name w:val="header"/>
    <w:basedOn w:val="Normal"/>
    <w:link w:val="HeaderChar"/>
    <w:uiPriority w:val="99"/>
    <w:unhideWhenUsed/>
    <w:rsid w:val="00CA7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3AC"/>
  </w:style>
  <w:style w:type="paragraph" w:styleId="Footer">
    <w:name w:val="footer"/>
    <w:basedOn w:val="Normal"/>
    <w:link w:val="FooterChar"/>
    <w:uiPriority w:val="99"/>
    <w:unhideWhenUsed/>
    <w:rsid w:val="00CA7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3AC"/>
  </w:style>
  <w:style w:type="paragraph" w:styleId="Revision">
    <w:name w:val="Revision"/>
    <w:hidden/>
    <w:uiPriority w:val="99"/>
    <w:semiHidden/>
    <w:rsid w:val="00364630"/>
    <w:pPr>
      <w:spacing w:after="0" w:line="240" w:lineRule="auto"/>
    </w:pPr>
  </w:style>
  <w:style w:type="character" w:styleId="CommentReference">
    <w:name w:val="annotation reference"/>
    <w:basedOn w:val="DefaultParagraphFont"/>
    <w:uiPriority w:val="99"/>
    <w:semiHidden/>
    <w:unhideWhenUsed/>
    <w:rsid w:val="00364630"/>
    <w:rPr>
      <w:sz w:val="16"/>
      <w:szCs w:val="16"/>
    </w:rPr>
  </w:style>
  <w:style w:type="paragraph" w:styleId="CommentText">
    <w:name w:val="annotation text"/>
    <w:basedOn w:val="Normal"/>
    <w:link w:val="CommentTextChar"/>
    <w:uiPriority w:val="99"/>
    <w:unhideWhenUsed/>
    <w:rsid w:val="00364630"/>
    <w:pPr>
      <w:spacing w:line="240" w:lineRule="auto"/>
    </w:pPr>
    <w:rPr>
      <w:sz w:val="20"/>
      <w:szCs w:val="20"/>
    </w:rPr>
  </w:style>
  <w:style w:type="character" w:customStyle="1" w:styleId="CommentTextChar">
    <w:name w:val="Comment Text Char"/>
    <w:basedOn w:val="DefaultParagraphFont"/>
    <w:link w:val="CommentText"/>
    <w:uiPriority w:val="99"/>
    <w:rsid w:val="00364630"/>
    <w:rPr>
      <w:sz w:val="20"/>
      <w:szCs w:val="20"/>
    </w:rPr>
  </w:style>
  <w:style w:type="paragraph" w:styleId="CommentSubject">
    <w:name w:val="annotation subject"/>
    <w:basedOn w:val="CommentText"/>
    <w:next w:val="CommentText"/>
    <w:link w:val="CommentSubjectChar"/>
    <w:uiPriority w:val="99"/>
    <w:semiHidden/>
    <w:unhideWhenUsed/>
    <w:rsid w:val="00364630"/>
    <w:rPr>
      <w:b/>
      <w:bCs/>
    </w:rPr>
  </w:style>
  <w:style w:type="character" w:customStyle="1" w:styleId="CommentSubjectChar">
    <w:name w:val="Comment Subject Char"/>
    <w:basedOn w:val="CommentTextChar"/>
    <w:link w:val="CommentSubject"/>
    <w:uiPriority w:val="99"/>
    <w:semiHidden/>
    <w:rsid w:val="00364630"/>
    <w:rPr>
      <w:b/>
      <w:bCs/>
      <w:sz w:val="20"/>
      <w:szCs w:val="20"/>
    </w:rPr>
  </w:style>
  <w:style w:type="character" w:customStyle="1" w:styleId="Heading1Char">
    <w:name w:val="Heading 1 Char"/>
    <w:basedOn w:val="DefaultParagraphFont"/>
    <w:link w:val="Heading1"/>
    <w:uiPriority w:val="9"/>
    <w:rsid w:val="00056B20"/>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91963">
      <w:bodyDiv w:val="1"/>
      <w:marLeft w:val="0"/>
      <w:marRight w:val="0"/>
      <w:marTop w:val="0"/>
      <w:marBottom w:val="0"/>
      <w:divBdr>
        <w:top w:val="none" w:sz="0" w:space="0" w:color="auto"/>
        <w:left w:val="none" w:sz="0" w:space="0" w:color="auto"/>
        <w:bottom w:val="none" w:sz="0" w:space="0" w:color="auto"/>
        <w:right w:val="none" w:sz="0" w:space="0" w:color="auto"/>
      </w:divBdr>
    </w:div>
    <w:div w:id="10495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highered.com/news/2023/01/10/role-liberal-arts-era-skills-based-hir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sidehighered.com/views/2020/08/27/major-curricular-reform-community-colleges-requires-new-paradigm-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O'Banion</dc:creator>
  <cp:keywords/>
  <dc:description/>
  <cp:lastModifiedBy>Terry O'Banion</cp:lastModifiedBy>
  <cp:revision>2</cp:revision>
  <dcterms:created xsi:type="dcterms:W3CDTF">2023-06-10T17:38:00Z</dcterms:created>
  <dcterms:modified xsi:type="dcterms:W3CDTF">2023-06-10T17:38:00Z</dcterms:modified>
</cp:coreProperties>
</file>